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80A" w:rsidRDefault="0020180A">
      <w:pPr>
        <w:rPr>
          <w:rFonts w:ascii="Arial" w:hAnsi="Arial" w:cs="Arial"/>
          <w:color w:val="404040"/>
          <w:sz w:val="20"/>
          <w:szCs w:val="20"/>
          <w:u w:val="single"/>
        </w:rPr>
      </w:pPr>
      <w:r>
        <w:rPr>
          <w:rFonts w:ascii="Arial" w:hAnsi="Arial" w:cs="Arial"/>
          <w:color w:val="404040"/>
          <w:sz w:val="20"/>
          <w:szCs w:val="20"/>
        </w:rPr>
        <w:t>2.5</w:t>
      </w:r>
      <w:r>
        <w:rPr>
          <w:rFonts w:ascii="Arial" w:hAnsi="Arial" w:cs="Arial"/>
          <w:color w:val="404040"/>
          <w:sz w:val="20"/>
          <w:szCs w:val="20"/>
        </w:rPr>
        <w:br/>
        <w:t>The Carbon Cycle</w:t>
      </w:r>
      <w:r>
        <w:rPr>
          <w:rFonts w:ascii="Arial" w:hAnsi="Arial" w:cs="Arial"/>
          <w:color w:val="404040"/>
          <w:sz w:val="20"/>
          <w:szCs w:val="20"/>
        </w:rPr>
        <w:br/>
        <w:t>Game with interactive movement through the carbon cycle</w:t>
      </w:r>
      <w:proofErr w:type="gramStart"/>
      <w:r>
        <w:rPr>
          <w:rFonts w:ascii="Arial" w:hAnsi="Arial" w:cs="Arial"/>
          <w:color w:val="404040"/>
          <w:sz w:val="20"/>
          <w:szCs w:val="20"/>
        </w:rPr>
        <w:t>:</w:t>
      </w:r>
      <w:proofErr w:type="gramEnd"/>
      <w:r>
        <w:rPr>
          <w:rFonts w:ascii="Arial" w:hAnsi="Arial" w:cs="Arial"/>
          <w:color w:val="404040"/>
          <w:sz w:val="20"/>
          <w:szCs w:val="20"/>
        </w:rPr>
        <w:br/>
      </w:r>
      <w:hyperlink r:id="rId4" w:history="1">
        <w:r>
          <w:rPr>
            <w:rFonts w:ascii="Arial" w:hAnsi="Arial" w:cs="Arial"/>
            <w:color w:val="0000FF"/>
            <w:sz w:val="20"/>
            <w:szCs w:val="20"/>
          </w:rPr>
          <w:t>http://www.windo</w:t>
        </w:r>
        <w:r>
          <w:rPr>
            <w:rFonts w:ascii="Arial" w:hAnsi="Arial" w:cs="Arial"/>
            <w:color w:val="0000FF"/>
            <w:sz w:val="20"/>
            <w:szCs w:val="20"/>
          </w:rPr>
          <w:t>w</w:t>
        </w:r>
        <w:r>
          <w:rPr>
            <w:rFonts w:ascii="Arial" w:hAnsi="Arial" w:cs="Arial"/>
            <w:color w:val="0000FF"/>
            <w:sz w:val="20"/>
            <w:szCs w:val="20"/>
          </w:rPr>
          <w:t>s.ucar.edu/earth/climate/carbon_cycle.html</w:t>
        </w:r>
      </w:hyperlink>
      <w:r>
        <w:rPr>
          <w:rFonts w:ascii="Arial" w:hAnsi="Arial" w:cs="Arial"/>
          <w:color w:val="404040"/>
          <w:sz w:val="20"/>
          <w:szCs w:val="20"/>
        </w:rPr>
        <w:br/>
        <w:t xml:space="preserve">Excellent explanation and activity for the carbon cycle: </w:t>
      </w:r>
      <w:r>
        <w:rPr>
          <w:rFonts w:ascii="Arial" w:hAnsi="Arial" w:cs="Arial"/>
          <w:color w:val="404040"/>
          <w:sz w:val="20"/>
          <w:szCs w:val="20"/>
        </w:rPr>
        <w:br/>
        <w:t xml:space="preserve">1. </w:t>
      </w:r>
      <w:hyperlink r:id="rId5" w:history="1">
        <w:r>
          <w:rPr>
            <w:rFonts w:ascii="Arial" w:hAnsi="Arial" w:cs="Arial"/>
            <w:color w:val="0000FF"/>
            <w:sz w:val="20"/>
            <w:szCs w:val="20"/>
          </w:rPr>
          <w:t>http://www.enviroliteracy.org/article.php/478.html</w:t>
        </w:r>
      </w:hyperlink>
      <w:r>
        <w:rPr>
          <w:rFonts w:ascii="Arial" w:hAnsi="Arial" w:cs="Arial"/>
          <w:color w:val="404040"/>
          <w:sz w:val="20"/>
          <w:szCs w:val="20"/>
        </w:rPr>
        <w:t xml:space="preserve"> </w:t>
      </w:r>
      <w:r>
        <w:rPr>
          <w:rFonts w:ascii="Arial" w:hAnsi="Arial" w:cs="Arial"/>
          <w:color w:val="404040"/>
          <w:sz w:val="20"/>
          <w:szCs w:val="20"/>
        </w:rPr>
        <w:br/>
        <w:t>Carbon Cycle is the key element for living things.</w:t>
      </w:r>
      <w:r>
        <w:rPr>
          <w:rFonts w:ascii="Arial" w:hAnsi="Arial" w:cs="Arial"/>
          <w:color w:val="404040"/>
          <w:sz w:val="20"/>
          <w:szCs w:val="20"/>
        </w:rPr>
        <w:br/>
        <w:t>Each year about 50 – 70 billion tones of carbon from inorganic carbon dioxide are recycled through the process of PHOTOSYNTHESIS</w:t>
      </w:r>
      <w:r>
        <w:rPr>
          <w:rFonts w:ascii="Arial" w:hAnsi="Arial" w:cs="Arial"/>
          <w:color w:val="404040"/>
          <w:sz w:val="20"/>
          <w:szCs w:val="20"/>
        </w:rPr>
        <w:br/>
        <w:t>Reactant Producers</w:t>
      </w:r>
      <w:r>
        <w:rPr>
          <w:rFonts w:ascii="Arial" w:hAnsi="Arial" w:cs="Arial"/>
          <w:color w:val="404040"/>
          <w:sz w:val="20"/>
          <w:szCs w:val="20"/>
        </w:rPr>
        <w:br/>
        <w:t xml:space="preserve">6CO2 + 6H2O + Sun Light </w:t>
      </w:r>
      <w:r>
        <w:rPr>
          <w:rFonts w:ascii="Arial" w:hAnsi="Arial" w:cs="Arial"/>
          <w:color w:val="404040"/>
          <w:sz w:val="20"/>
          <w:szCs w:val="20"/>
        </w:rPr>
        <w:sym w:font="Symbol" w:char="F0E0"/>
      </w:r>
      <w:r>
        <w:rPr>
          <w:rFonts w:ascii="Arial" w:hAnsi="Arial" w:cs="Arial"/>
          <w:color w:val="404040"/>
          <w:sz w:val="20"/>
          <w:szCs w:val="20"/>
        </w:rPr>
        <w:t xml:space="preserve"> C6H12O6 + 6O2</w:t>
      </w:r>
      <w:r>
        <w:rPr>
          <w:rFonts w:ascii="Arial" w:hAnsi="Arial" w:cs="Arial"/>
          <w:color w:val="404040"/>
          <w:sz w:val="20"/>
          <w:szCs w:val="20"/>
        </w:rPr>
        <w:br/>
        <w:t>Carbon Dioxide + water + Light Energy</w:t>
      </w:r>
      <w:r>
        <w:rPr>
          <w:rFonts w:ascii="Arial" w:hAnsi="Arial" w:cs="Arial"/>
          <w:color w:val="404040"/>
          <w:sz w:val="20"/>
          <w:szCs w:val="20"/>
        </w:rPr>
        <w:sym w:font="Symbol" w:char="F0E0"/>
      </w:r>
      <w:r>
        <w:rPr>
          <w:rFonts w:ascii="Arial" w:hAnsi="Arial" w:cs="Arial"/>
          <w:color w:val="404040"/>
          <w:sz w:val="20"/>
          <w:szCs w:val="20"/>
        </w:rPr>
        <w:t xml:space="preserve"> Sugar (glucose) + oxygen</w:t>
      </w:r>
      <w:r>
        <w:rPr>
          <w:rFonts w:ascii="Arial" w:hAnsi="Arial" w:cs="Arial"/>
          <w:color w:val="404040"/>
          <w:sz w:val="20"/>
          <w:szCs w:val="20"/>
        </w:rPr>
        <w:br/>
        <w:t>Some of the organic carbon that is created is released back into the environment through the process of RESPIRATION</w:t>
      </w:r>
      <w:r>
        <w:rPr>
          <w:rFonts w:ascii="Arial" w:hAnsi="Arial" w:cs="Arial"/>
          <w:color w:val="404040"/>
          <w:sz w:val="20"/>
          <w:szCs w:val="20"/>
        </w:rPr>
        <w:br/>
        <w:t>Reactant Producer</w:t>
      </w:r>
      <w:r>
        <w:rPr>
          <w:rFonts w:ascii="Arial" w:hAnsi="Arial" w:cs="Arial"/>
          <w:color w:val="404040"/>
          <w:sz w:val="20"/>
          <w:szCs w:val="20"/>
        </w:rPr>
        <w:br/>
        <w:t xml:space="preserve">C6H12O6 + 6O2 </w:t>
      </w:r>
      <w:r>
        <w:rPr>
          <w:rFonts w:ascii="Arial" w:hAnsi="Arial" w:cs="Arial"/>
          <w:color w:val="404040"/>
          <w:sz w:val="20"/>
          <w:szCs w:val="20"/>
        </w:rPr>
        <w:sym w:font="Symbol" w:char="F0E0"/>
      </w:r>
      <w:r>
        <w:rPr>
          <w:rFonts w:ascii="Arial" w:hAnsi="Arial" w:cs="Arial"/>
          <w:color w:val="404040"/>
          <w:sz w:val="20"/>
          <w:szCs w:val="20"/>
        </w:rPr>
        <w:t xml:space="preserve"> 6CO2 + 6H2O</w:t>
      </w:r>
      <w:r>
        <w:rPr>
          <w:rFonts w:ascii="Arial" w:hAnsi="Arial" w:cs="Arial"/>
          <w:color w:val="404040"/>
          <w:sz w:val="20"/>
          <w:szCs w:val="20"/>
        </w:rPr>
        <w:br/>
        <w:t xml:space="preserve">Sugar (glucose) + oxygen </w:t>
      </w:r>
      <w:r>
        <w:rPr>
          <w:rFonts w:ascii="Arial" w:hAnsi="Arial" w:cs="Arial"/>
          <w:color w:val="404040"/>
          <w:sz w:val="20"/>
          <w:szCs w:val="20"/>
        </w:rPr>
        <w:sym w:font="Symbol" w:char="F0E0"/>
      </w:r>
      <w:r>
        <w:rPr>
          <w:rFonts w:ascii="Arial" w:hAnsi="Arial" w:cs="Arial"/>
          <w:color w:val="404040"/>
          <w:sz w:val="20"/>
          <w:szCs w:val="20"/>
        </w:rPr>
        <w:t xml:space="preserve"> Carbon Dioxide + water</w:t>
      </w:r>
      <w:r>
        <w:rPr>
          <w:rFonts w:ascii="Arial" w:hAnsi="Arial" w:cs="Arial"/>
          <w:color w:val="404040"/>
          <w:sz w:val="20"/>
          <w:szCs w:val="20"/>
        </w:rPr>
        <w:br/>
        <w:t>Reservoirs for inorganic Carbon time in years stored</w:t>
      </w:r>
      <w:r>
        <w:rPr>
          <w:rFonts w:ascii="Arial" w:hAnsi="Arial" w:cs="Arial"/>
          <w:color w:val="404040"/>
          <w:sz w:val="20"/>
          <w:szCs w:val="20"/>
        </w:rPr>
        <w:br/>
        <w:t xml:space="preserve">1. </w:t>
      </w:r>
      <w:proofErr w:type="gramStart"/>
      <w:r>
        <w:rPr>
          <w:rFonts w:ascii="Arial" w:hAnsi="Arial" w:cs="Arial"/>
          <w:color w:val="404040"/>
          <w:sz w:val="20"/>
          <w:szCs w:val="20"/>
        </w:rPr>
        <w:t>Atmosphere 3</w:t>
      </w:r>
      <w:r>
        <w:rPr>
          <w:rFonts w:ascii="Arial" w:hAnsi="Arial" w:cs="Arial"/>
          <w:color w:val="404040"/>
          <w:sz w:val="20"/>
          <w:szCs w:val="20"/>
        </w:rPr>
        <w:br/>
        <w:t>2.</w:t>
      </w:r>
      <w:proofErr w:type="gramEnd"/>
      <w:r>
        <w:rPr>
          <w:rFonts w:ascii="Arial" w:hAnsi="Arial" w:cs="Arial"/>
          <w:color w:val="404040"/>
          <w:sz w:val="20"/>
          <w:szCs w:val="20"/>
        </w:rPr>
        <w:t xml:space="preserve"> Soil 25-30</w:t>
      </w:r>
      <w:r>
        <w:rPr>
          <w:rFonts w:ascii="Arial" w:hAnsi="Arial" w:cs="Arial"/>
          <w:color w:val="404040"/>
          <w:sz w:val="20"/>
          <w:szCs w:val="20"/>
        </w:rPr>
        <w:br/>
        <w:t>3. Oceans 1500</w:t>
      </w:r>
      <w:r>
        <w:rPr>
          <w:rFonts w:ascii="Arial" w:hAnsi="Arial" w:cs="Arial"/>
          <w:color w:val="404040"/>
          <w:sz w:val="20"/>
          <w:szCs w:val="20"/>
        </w:rPr>
        <w:br/>
        <w:t>Reservoirs for Organic Carbon - Stored in the bodies of all living things</w:t>
      </w:r>
      <w:r>
        <w:rPr>
          <w:rFonts w:ascii="Arial" w:hAnsi="Arial" w:cs="Arial"/>
          <w:color w:val="404040"/>
          <w:sz w:val="20"/>
          <w:szCs w:val="20"/>
        </w:rPr>
        <w:br/>
        <w:t xml:space="preserve">Human are changing the Carbon Cycle by </w:t>
      </w:r>
      <w:r>
        <w:rPr>
          <w:rFonts w:ascii="Arial" w:hAnsi="Arial" w:cs="Arial"/>
          <w:color w:val="404040"/>
          <w:sz w:val="20"/>
          <w:szCs w:val="20"/>
        </w:rPr>
        <w:br/>
        <w:t>1. Releasing organic reservoirs faster than would normally occur in nature by</w:t>
      </w:r>
      <w:proofErr w:type="gramStart"/>
      <w:r>
        <w:rPr>
          <w:rFonts w:ascii="Arial" w:hAnsi="Arial" w:cs="Arial"/>
          <w:color w:val="404040"/>
          <w:sz w:val="20"/>
          <w:szCs w:val="20"/>
        </w:rPr>
        <w:t>:</w:t>
      </w:r>
      <w:proofErr w:type="gramEnd"/>
      <w:r>
        <w:rPr>
          <w:rFonts w:ascii="Arial" w:hAnsi="Arial" w:cs="Arial"/>
          <w:color w:val="404040"/>
          <w:sz w:val="20"/>
          <w:szCs w:val="20"/>
        </w:rPr>
        <w:br/>
        <w:t>a. burning forests</w:t>
      </w:r>
      <w:r>
        <w:rPr>
          <w:rFonts w:ascii="Arial" w:hAnsi="Arial" w:cs="Arial"/>
          <w:color w:val="404040"/>
          <w:sz w:val="20"/>
          <w:szCs w:val="20"/>
        </w:rPr>
        <w:br/>
        <w:t>b. mining</w:t>
      </w:r>
      <w:r>
        <w:rPr>
          <w:rFonts w:ascii="Arial" w:hAnsi="Arial" w:cs="Arial"/>
          <w:color w:val="404040"/>
          <w:sz w:val="20"/>
          <w:szCs w:val="20"/>
        </w:rPr>
        <w:br/>
        <w:t>c. burning fossil fuels</w:t>
      </w:r>
      <w:r>
        <w:rPr>
          <w:rFonts w:ascii="Arial" w:hAnsi="Arial" w:cs="Arial"/>
          <w:color w:val="404040"/>
          <w:sz w:val="20"/>
          <w:szCs w:val="20"/>
        </w:rPr>
        <w:br/>
        <w:t>2. Increasing the amount of carbon dioxide in the inorganic reservoir by</w:t>
      </w:r>
      <w:proofErr w:type="gramStart"/>
      <w:r>
        <w:rPr>
          <w:rFonts w:ascii="Arial" w:hAnsi="Arial" w:cs="Arial"/>
          <w:color w:val="404040"/>
          <w:sz w:val="20"/>
          <w:szCs w:val="20"/>
        </w:rPr>
        <w:t>:</w:t>
      </w:r>
      <w:proofErr w:type="gramEnd"/>
      <w:r>
        <w:rPr>
          <w:rFonts w:ascii="Arial" w:hAnsi="Arial" w:cs="Arial"/>
          <w:color w:val="404040"/>
          <w:sz w:val="20"/>
          <w:szCs w:val="20"/>
        </w:rPr>
        <w:br/>
        <w:t>a. Clearing vegetation, for farm land, urban sprawl, development, wood supply…</w:t>
      </w:r>
      <w:r>
        <w:rPr>
          <w:rFonts w:ascii="Arial" w:hAnsi="Arial" w:cs="Arial"/>
          <w:color w:val="404040"/>
          <w:sz w:val="20"/>
          <w:szCs w:val="20"/>
        </w:rPr>
        <w:br/>
      </w:r>
    </w:p>
    <w:p w:rsidR="0020180A" w:rsidRDefault="0020180A">
      <w:r w:rsidRPr="0020180A">
        <w:rPr>
          <w:rFonts w:ascii="Arial" w:hAnsi="Arial" w:cs="Arial"/>
          <w:color w:val="404040"/>
          <w:sz w:val="20"/>
          <w:szCs w:val="20"/>
          <w:u w:val="single"/>
        </w:rPr>
        <w:t xml:space="preserve">2.6 </w:t>
      </w:r>
      <w:r w:rsidRPr="0020180A">
        <w:rPr>
          <w:rFonts w:ascii="Arial" w:hAnsi="Arial" w:cs="Arial"/>
          <w:color w:val="404040"/>
          <w:sz w:val="20"/>
          <w:szCs w:val="20"/>
          <w:u w:val="single"/>
        </w:rPr>
        <w:br/>
        <w:t>The Nitrogen Cycle</w:t>
      </w:r>
      <w:r w:rsidRPr="0020180A">
        <w:rPr>
          <w:rFonts w:ascii="Arial" w:hAnsi="Arial" w:cs="Arial"/>
          <w:color w:val="404040"/>
          <w:sz w:val="20"/>
          <w:szCs w:val="20"/>
          <w:u w:val="single"/>
        </w:rPr>
        <w:br/>
      </w:r>
      <w:r>
        <w:rPr>
          <w:rFonts w:ascii="Arial" w:hAnsi="Arial" w:cs="Arial"/>
          <w:color w:val="404040"/>
          <w:sz w:val="20"/>
          <w:szCs w:val="20"/>
        </w:rPr>
        <w:t>View the animated cycle in action</w:t>
      </w:r>
      <w:proofErr w:type="gramStart"/>
      <w:r>
        <w:rPr>
          <w:rFonts w:ascii="Arial" w:hAnsi="Arial" w:cs="Arial"/>
          <w:color w:val="404040"/>
          <w:sz w:val="20"/>
          <w:szCs w:val="20"/>
        </w:rPr>
        <w:t>:</w:t>
      </w:r>
      <w:proofErr w:type="gramEnd"/>
      <w:r>
        <w:rPr>
          <w:rFonts w:ascii="Arial" w:hAnsi="Arial" w:cs="Arial"/>
          <w:color w:val="404040"/>
          <w:sz w:val="20"/>
          <w:szCs w:val="20"/>
        </w:rPr>
        <w:br/>
      </w:r>
      <w:hyperlink r:id="rId6" w:history="1">
        <w:r>
          <w:rPr>
            <w:rFonts w:ascii="Arial" w:hAnsi="Arial" w:cs="Arial"/>
            <w:color w:val="0000FF"/>
            <w:sz w:val="20"/>
            <w:szCs w:val="20"/>
          </w:rPr>
          <w:t>http://www.mhhe.com/biosci/genbio/tlw3/eBridge/Chp29/animations/ch29/1_nitrogen_cycle.swf</w:t>
        </w:r>
      </w:hyperlink>
      <w:r>
        <w:rPr>
          <w:rFonts w:ascii="Arial" w:hAnsi="Arial" w:cs="Arial"/>
          <w:color w:val="404040"/>
          <w:sz w:val="20"/>
          <w:szCs w:val="20"/>
        </w:rPr>
        <w:t xml:space="preserve"> </w:t>
      </w:r>
      <w:r>
        <w:rPr>
          <w:rFonts w:ascii="Arial" w:hAnsi="Arial" w:cs="Arial"/>
          <w:color w:val="404040"/>
          <w:sz w:val="20"/>
          <w:szCs w:val="20"/>
        </w:rPr>
        <w:br/>
        <w:t>An excellent explanation of the cycle:</w:t>
      </w:r>
      <w:r>
        <w:rPr>
          <w:rFonts w:ascii="Arial" w:hAnsi="Arial" w:cs="Arial"/>
          <w:color w:val="404040"/>
          <w:sz w:val="20"/>
          <w:szCs w:val="20"/>
        </w:rPr>
        <w:br/>
      </w:r>
      <w:hyperlink r:id="rId7" w:history="1">
        <w:r>
          <w:rPr>
            <w:rFonts w:ascii="Arial" w:hAnsi="Arial" w:cs="Arial"/>
            <w:color w:val="0000FF"/>
            <w:sz w:val="20"/>
            <w:szCs w:val="20"/>
          </w:rPr>
          <w:t>http://www.enviroliteracy.org/article.php/479.html</w:t>
        </w:r>
      </w:hyperlink>
      <w:r>
        <w:rPr>
          <w:rFonts w:ascii="Arial" w:hAnsi="Arial" w:cs="Arial"/>
          <w:color w:val="404040"/>
          <w:sz w:val="20"/>
          <w:szCs w:val="20"/>
        </w:rPr>
        <w:t xml:space="preserve"> </w:t>
      </w:r>
      <w:r>
        <w:rPr>
          <w:rFonts w:ascii="Arial" w:hAnsi="Arial" w:cs="Arial"/>
          <w:color w:val="404040"/>
          <w:sz w:val="20"/>
          <w:szCs w:val="20"/>
        </w:rPr>
        <w:br/>
        <w:t>Nitrogen is required for:</w:t>
      </w:r>
      <w:r>
        <w:rPr>
          <w:rFonts w:ascii="Arial" w:hAnsi="Arial" w:cs="Arial"/>
          <w:color w:val="404040"/>
          <w:sz w:val="20"/>
          <w:szCs w:val="20"/>
        </w:rPr>
        <w:br/>
        <w:t>1. cells to make proteins</w:t>
      </w:r>
      <w:r>
        <w:rPr>
          <w:rFonts w:ascii="Arial" w:hAnsi="Arial" w:cs="Arial"/>
          <w:color w:val="404040"/>
          <w:sz w:val="20"/>
          <w:szCs w:val="20"/>
        </w:rPr>
        <w:br/>
        <w:t>2. The synthesis of DNA</w:t>
      </w:r>
      <w:r>
        <w:rPr>
          <w:rFonts w:ascii="Arial" w:hAnsi="Arial" w:cs="Arial"/>
          <w:color w:val="404040"/>
          <w:sz w:val="20"/>
          <w:szCs w:val="20"/>
        </w:rPr>
        <w:br/>
        <w:t>Nitrogen makes up nearly 79% of the earths atmosphere</w:t>
      </w:r>
      <w:r>
        <w:rPr>
          <w:rFonts w:ascii="Arial" w:hAnsi="Arial" w:cs="Arial"/>
          <w:color w:val="404040"/>
          <w:sz w:val="20"/>
          <w:szCs w:val="20"/>
        </w:rPr>
        <w:br/>
        <w:t>Nitrogen gas is very stable and reacts only under limited conditions. A complicated process called nitrogen fixation which creates a useable form called nitrate NO3-.</w:t>
      </w:r>
      <w:r>
        <w:rPr>
          <w:rFonts w:ascii="Arial" w:hAnsi="Arial" w:cs="Arial"/>
          <w:color w:val="404040"/>
          <w:sz w:val="20"/>
          <w:szCs w:val="20"/>
        </w:rPr>
        <w:br/>
        <w:t>Nitrogen fixation occurs by</w:t>
      </w:r>
      <w:proofErr w:type="gramStart"/>
      <w:r>
        <w:rPr>
          <w:rFonts w:ascii="Arial" w:hAnsi="Arial" w:cs="Arial"/>
          <w:color w:val="404040"/>
          <w:sz w:val="20"/>
          <w:szCs w:val="20"/>
        </w:rPr>
        <w:t>:</w:t>
      </w:r>
      <w:proofErr w:type="gramEnd"/>
      <w:r>
        <w:rPr>
          <w:rFonts w:ascii="Arial" w:hAnsi="Arial" w:cs="Arial"/>
          <w:color w:val="404040"/>
          <w:sz w:val="20"/>
          <w:szCs w:val="20"/>
        </w:rPr>
        <w:br/>
        <w:t>1. Lightning causes nitrogen to react with oxygen and form nitrate which dissolves in rain and snow and falls to the ground.</w:t>
      </w:r>
      <w:r>
        <w:rPr>
          <w:rFonts w:ascii="Arial" w:hAnsi="Arial" w:cs="Arial"/>
          <w:color w:val="404040"/>
          <w:sz w:val="20"/>
          <w:szCs w:val="20"/>
        </w:rPr>
        <w:br/>
        <w:t xml:space="preserve">2. Bacteria in the soil – Nitrogen fixing bacteria found in the soil and on the roots of clover, soybeans and other plants ensure an ample supply of nitrate for the producer level of the food chain and </w:t>
      </w:r>
      <w:proofErr w:type="spellStart"/>
      <w:r>
        <w:rPr>
          <w:rFonts w:ascii="Arial" w:hAnsi="Arial" w:cs="Arial"/>
          <w:color w:val="404040"/>
          <w:sz w:val="20"/>
          <w:szCs w:val="20"/>
        </w:rPr>
        <w:t>trophic</w:t>
      </w:r>
      <w:proofErr w:type="spellEnd"/>
      <w:r>
        <w:rPr>
          <w:rFonts w:ascii="Arial" w:hAnsi="Arial" w:cs="Arial"/>
          <w:color w:val="404040"/>
          <w:sz w:val="20"/>
          <w:szCs w:val="20"/>
        </w:rPr>
        <w:t xml:space="preserve"> level.</w:t>
      </w:r>
      <w:r>
        <w:rPr>
          <w:rFonts w:ascii="Arial" w:hAnsi="Arial" w:cs="Arial"/>
          <w:color w:val="404040"/>
          <w:sz w:val="20"/>
          <w:szCs w:val="20"/>
        </w:rPr>
        <w:br/>
        <w:t xml:space="preserve">Nitrogen and decomposers </w:t>
      </w:r>
      <w:r>
        <w:rPr>
          <w:rFonts w:ascii="Arial" w:hAnsi="Arial" w:cs="Arial"/>
          <w:color w:val="404040"/>
          <w:sz w:val="20"/>
          <w:szCs w:val="20"/>
        </w:rPr>
        <w:br/>
      </w:r>
      <w:r>
        <w:rPr>
          <w:rFonts w:ascii="Arial" w:hAnsi="Arial" w:cs="Arial"/>
          <w:color w:val="404040"/>
          <w:sz w:val="20"/>
          <w:szCs w:val="20"/>
        </w:rPr>
        <w:lastRenderedPageBreak/>
        <w:t xml:space="preserve">All organisms die </w:t>
      </w:r>
      <w:r>
        <w:rPr>
          <w:rFonts w:ascii="Arial" w:hAnsi="Arial" w:cs="Arial"/>
          <w:color w:val="404040"/>
          <w:sz w:val="20"/>
          <w:szCs w:val="20"/>
        </w:rPr>
        <w:sym w:font="Symbol" w:char="F0E0"/>
      </w:r>
      <w:r>
        <w:rPr>
          <w:rFonts w:ascii="Arial" w:hAnsi="Arial" w:cs="Arial"/>
          <w:color w:val="404040"/>
          <w:sz w:val="20"/>
          <w:szCs w:val="20"/>
        </w:rPr>
        <w:t xml:space="preserve"> decomposers break the organic matter into ammonia NH3 </w:t>
      </w:r>
      <w:r>
        <w:rPr>
          <w:rFonts w:ascii="Arial" w:hAnsi="Arial" w:cs="Arial"/>
          <w:color w:val="404040"/>
          <w:sz w:val="20"/>
          <w:szCs w:val="20"/>
        </w:rPr>
        <w:sym w:font="Symbol" w:char="F0E0"/>
      </w:r>
      <w:r>
        <w:rPr>
          <w:rFonts w:ascii="Arial" w:hAnsi="Arial" w:cs="Arial"/>
          <w:color w:val="404040"/>
          <w:sz w:val="20"/>
          <w:szCs w:val="20"/>
        </w:rPr>
        <w:t xml:space="preserve"> other bacteria convert NH3 into nitrites </w:t>
      </w:r>
      <w:r>
        <w:rPr>
          <w:rFonts w:ascii="Arial" w:hAnsi="Arial" w:cs="Arial"/>
          <w:color w:val="404040"/>
          <w:sz w:val="20"/>
          <w:szCs w:val="20"/>
        </w:rPr>
        <w:sym w:font="Symbol" w:char="F0E0"/>
      </w:r>
      <w:r>
        <w:rPr>
          <w:rFonts w:ascii="Arial" w:hAnsi="Arial" w:cs="Arial"/>
          <w:color w:val="404040"/>
          <w:sz w:val="20"/>
          <w:szCs w:val="20"/>
        </w:rPr>
        <w:t xml:space="preserve"> other bacteria convert nitrites into nitrates </w:t>
      </w:r>
      <w:r>
        <w:rPr>
          <w:rFonts w:ascii="Arial" w:hAnsi="Arial" w:cs="Arial"/>
          <w:color w:val="404040"/>
          <w:sz w:val="20"/>
          <w:szCs w:val="20"/>
        </w:rPr>
        <w:sym w:font="Symbol" w:char="F0E0"/>
      </w:r>
      <w:r>
        <w:rPr>
          <w:rFonts w:ascii="Arial" w:hAnsi="Arial" w:cs="Arial"/>
          <w:color w:val="404040"/>
          <w:sz w:val="20"/>
          <w:szCs w:val="20"/>
        </w:rPr>
        <w:t xml:space="preserve"> and the cycle continues as producers absorb the nitrates through their roots.</w:t>
      </w:r>
      <w:r>
        <w:rPr>
          <w:rFonts w:ascii="Arial" w:hAnsi="Arial" w:cs="Arial"/>
          <w:color w:val="404040"/>
          <w:sz w:val="20"/>
          <w:szCs w:val="20"/>
        </w:rPr>
        <w:br/>
      </w:r>
      <w:proofErr w:type="spellStart"/>
      <w:r>
        <w:rPr>
          <w:rFonts w:ascii="Arial" w:hAnsi="Arial" w:cs="Arial"/>
          <w:color w:val="404040"/>
          <w:sz w:val="20"/>
          <w:szCs w:val="20"/>
        </w:rPr>
        <w:t>Denitrification</w:t>
      </w:r>
      <w:proofErr w:type="spellEnd"/>
      <w:r>
        <w:rPr>
          <w:rFonts w:ascii="Arial" w:hAnsi="Arial" w:cs="Arial"/>
          <w:color w:val="404040"/>
          <w:sz w:val="20"/>
          <w:szCs w:val="20"/>
        </w:rPr>
        <w:t xml:space="preserve"> </w:t>
      </w:r>
      <w:r>
        <w:rPr>
          <w:rFonts w:ascii="Arial" w:hAnsi="Arial" w:cs="Arial"/>
          <w:color w:val="404040"/>
          <w:sz w:val="20"/>
          <w:szCs w:val="20"/>
        </w:rPr>
        <w:br/>
      </w:r>
      <w:proofErr w:type="gramStart"/>
      <w:r>
        <w:rPr>
          <w:rFonts w:ascii="Arial" w:hAnsi="Arial" w:cs="Arial"/>
          <w:color w:val="404040"/>
          <w:sz w:val="20"/>
          <w:szCs w:val="20"/>
        </w:rPr>
        <w:t>Completes</w:t>
      </w:r>
      <w:proofErr w:type="gramEnd"/>
      <w:r>
        <w:rPr>
          <w:rFonts w:ascii="Arial" w:hAnsi="Arial" w:cs="Arial"/>
          <w:color w:val="404040"/>
          <w:sz w:val="20"/>
          <w:szCs w:val="20"/>
        </w:rPr>
        <w:t xml:space="preserve"> the cycle and maintains the balance between soil and atmospheric nitrogen. Some Bacteria who do not need oxygen break Nitrate down into Nitrite AND THEN NITRITE INTO Nitrogen gas which is released into the atmosphere. This step keeps levels balanced.</w:t>
      </w:r>
      <w:r>
        <w:rPr>
          <w:rFonts w:ascii="Arial" w:hAnsi="Arial" w:cs="Arial"/>
          <w:color w:val="404040"/>
          <w:sz w:val="20"/>
          <w:szCs w:val="20"/>
        </w:rPr>
        <w:br/>
      </w:r>
      <w:r>
        <w:rPr>
          <w:rFonts w:ascii="Arial" w:hAnsi="Arial" w:cs="Arial"/>
          <w:color w:val="404040"/>
          <w:sz w:val="20"/>
          <w:szCs w:val="20"/>
        </w:rPr>
        <w:br/>
        <w:t>The Phosphorous Cycle</w:t>
      </w:r>
      <w:r>
        <w:rPr>
          <w:rFonts w:ascii="Arial" w:hAnsi="Arial" w:cs="Arial"/>
          <w:color w:val="404040"/>
          <w:sz w:val="20"/>
          <w:szCs w:val="20"/>
        </w:rPr>
        <w:br/>
        <w:t>Animation</w:t>
      </w:r>
      <w:r>
        <w:rPr>
          <w:rFonts w:ascii="Arial" w:hAnsi="Arial" w:cs="Arial"/>
          <w:color w:val="404040"/>
          <w:sz w:val="20"/>
          <w:szCs w:val="20"/>
        </w:rPr>
        <w:br/>
      </w:r>
      <w:hyperlink r:id="rId8" w:history="1">
        <w:r>
          <w:rPr>
            <w:rFonts w:ascii="Arial" w:hAnsi="Arial" w:cs="Arial"/>
            <w:color w:val="0000FF"/>
            <w:sz w:val="20"/>
            <w:szCs w:val="20"/>
          </w:rPr>
          <w:t>http://highered.mcgraw-hill.com/</w:t>
        </w:r>
        <w:r>
          <w:rPr>
            <w:rFonts w:ascii="Arial" w:hAnsi="Arial" w:cs="Arial"/>
            <w:color w:val="0000FF"/>
            <w:sz w:val="20"/>
            <w:szCs w:val="20"/>
          </w:rPr>
          <w:t>s</w:t>
        </w:r>
        <w:r>
          <w:rPr>
            <w:rFonts w:ascii="Arial" w:hAnsi="Arial" w:cs="Arial"/>
            <w:color w:val="0000FF"/>
            <w:sz w:val="20"/>
            <w:szCs w:val="20"/>
          </w:rPr>
          <w:t>ites/0072879351/student_view0/chapter10/animations.html#</w:t>
        </w:r>
      </w:hyperlink>
      <w:r>
        <w:rPr>
          <w:rFonts w:ascii="Arial" w:hAnsi="Arial" w:cs="Arial"/>
          <w:color w:val="404040"/>
          <w:sz w:val="20"/>
          <w:szCs w:val="20"/>
        </w:rPr>
        <w:t xml:space="preserve"> </w:t>
      </w:r>
      <w:r>
        <w:rPr>
          <w:rFonts w:ascii="Arial" w:hAnsi="Arial" w:cs="Arial"/>
          <w:color w:val="404040"/>
          <w:sz w:val="20"/>
          <w:szCs w:val="20"/>
        </w:rPr>
        <w:br/>
        <w:t>Explanation and details</w:t>
      </w:r>
      <w:proofErr w:type="gramStart"/>
      <w:r>
        <w:rPr>
          <w:rFonts w:ascii="Arial" w:hAnsi="Arial" w:cs="Arial"/>
          <w:color w:val="404040"/>
          <w:sz w:val="20"/>
          <w:szCs w:val="20"/>
        </w:rPr>
        <w:t>:</w:t>
      </w:r>
      <w:proofErr w:type="gramEnd"/>
      <w:r>
        <w:rPr>
          <w:rFonts w:ascii="Arial" w:hAnsi="Arial" w:cs="Arial"/>
          <w:color w:val="404040"/>
          <w:sz w:val="20"/>
          <w:szCs w:val="20"/>
        </w:rPr>
        <w:br/>
      </w:r>
      <w:hyperlink r:id="rId9" w:history="1">
        <w:r>
          <w:rPr>
            <w:rFonts w:ascii="Arial" w:hAnsi="Arial" w:cs="Arial"/>
            <w:color w:val="0000FF"/>
            <w:sz w:val="20"/>
            <w:szCs w:val="20"/>
          </w:rPr>
          <w:t>http://www.enviroliteracy.org/article.php/480.html</w:t>
        </w:r>
      </w:hyperlink>
      <w:r>
        <w:rPr>
          <w:rFonts w:ascii="Arial" w:hAnsi="Arial" w:cs="Arial"/>
          <w:color w:val="404040"/>
          <w:sz w:val="20"/>
          <w:szCs w:val="20"/>
        </w:rPr>
        <w:t xml:space="preserve"> </w:t>
      </w:r>
      <w:r>
        <w:rPr>
          <w:rFonts w:ascii="Arial" w:hAnsi="Arial" w:cs="Arial"/>
          <w:color w:val="404040"/>
          <w:sz w:val="20"/>
          <w:szCs w:val="20"/>
        </w:rPr>
        <w:br/>
        <w:t>Phosphorous is a key element in:</w:t>
      </w:r>
      <w:r>
        <w:rPr>
          <w:rFonts w:ascii="Arial" w:hAnsi="Arial" w:cs="Arial"/>
          <w:color w:val="404040"/>
          <w:sz w:val="20"/>
          <w:szCs w:val="20"/>
        </w:rPr>
        <w:br/>
        <w:t>1. Cell membranes</w:t>
      </w:r>
      <w:r>
        <w:rPr>
          <w:rFonts w:ascii="Arial" w:hAnsi="Arial" w:cs="Arial"/>
          <w:color w:val="404040"/>
          <w:sz w:val="20"/>
          <w:szCs w:val="20"/>
        </w:rPr>
        <w:br/>
        <w:t>2. Molecules that help release energy</w:t>
      </w:r>
      <w:r>
        <w:rPr>
          <w:rFonts w:ascii="Arial" w:hAnsi="Arial" w:cs="Arial"/>
          <w:color w:val="404040"/>
          <w:sz w:val="20"/>
          <w:szCs w:val="20"/>
        </w:rPr>
        <w:br/>
        <w:t xml:space="preserve">3. </w:t>
      </w:r>
      <w:proofErr w:type="gramStart"/>
      <w:r>
        <w:rPr>
          <w:rFonts w:ascii="Arial" w:hAnsi="Arial" w:cs="Arial"/>
          <w:color w:val="404040"/>
          <w:sz w:val="20"/>
          <w:szCs w:val="20"/>
        </w:rPr>
        <w:t>Making long molecules of DNA</w:t>
      </w:r>
      <w:r>
        <w:rPr>
          <w:rFonts w:ascii="Arial" w:hAnsi="Arial" w:cs="Arial"/>
          <w:color w:val="404040"/>
          <w:sz w:val="20"/>
          <w:szCs w:val="20"/>
        </w:rPr>
        <w:br/>
        <w:t>4.</w:t>
      </w:r>
      <w:proofErr w:type="gramEnd"/>
      <w:r>
        <w:rPr>
          <w:rFonts w:ascii="Arial" w:hAnsi="Arial" w:cs="Arial"/>
          <w:color w:val="404040"/>
          <w:sz w:val="20"/>
          <w:szCs w:val="20"/>
        </w:rPr>
        <w:t xml:space="preserve"> Calcium phosphate in bones</w:t>
      </w:r>
      <w:r>
        <w:rPr>
          <w:rFonts w:ascii="Arial" w:hAnsi="Arial" w:cs="Arial"/>
          <w:color w:val="404040"/>
          <w:sz w:val="20"/>
          <w:szCs w:val="20"/>
        </w:rPr>
        <w:br/>
        <w:t>Phosphorous is found in bed rock in the form of Phosphate ions.</w:t>
      </w:r>
      <w:r>
        <w:rPr>
          <w:rFonts w:ascii="Arial" w:hAnsi="Arial" w:cs="Arial"/>
          <w:color w:val="404040"/>
          <w:sz w:val="20"/>
          <w:szCs w:val="20"/>
        </w:rPr>
        <w:br/>
        <w:t>Phosphates are soluble in water.</w:t>
      </w:r>
      <w:r>
        <w:rPr>
          <w:rFonts w:ascii="Arial" w:hAnsi="Arial" w:cs="Arial"/>
          <w:color w:val="404040"/>
          <w:sz w:val="20"/>
          <w:szCs w:val="20"/>
        </w:rPr>
        <w:br/>
        <w:t>When dissolved they can be absorbed by photosynthetic organisms (producers)</w:t>
      </w:r>
      <w:r>
        <w:rPr>
          <w:rFonts w:ascii="Arial" w:hAnsi="Arial" w:cs="Arial"/>
          <w:color w:val="404040"/>
          <w:sz w:val="20"/>
          <w:szCs w:val="20"/>
        </w:rPr>
        <w:br/>
        <w:t xml:space="preserve">Phosphates are used to make bones and shells </w:t>
      </w:r>
      <w:r>
        <w:rPr>
          <w:rFonts w:ascii="Arial" w:hAnsi="Arial" w:cs="Arial"/>
          <w:color w:val="404040"/>
          <w:sz w:val="20"/>
          <w:szCs w:val="20"/>
        </w:rPr>
        <w:br/>
        <w:t>The decaying shells in the ocean fall to the ocean floor and become sediment which eventually turns to rock and continues the Phosphorous cycle. It can take millions of years.</w:t>
      </w:r>
      <w:r>
        <w:rPr>
          <w:rFonts w:ascii="Arial" w:hAnsi="Arial" w:cs="Arial"/>
          <w:color w:val="404040"/>
          <w:sz w:val="20"/>
          <w:szCs w:val="20"/>
        </w:rPr>
        <w:br/>
      </w:r>
    </w:p>
    <w:sectPr w:rsidR="0020180A" w:rsidSect="0087160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180A"/>
    <w:rsid w:val="0020180A"/>
    <w:rsid w:val="00597113"/>
    <w:rsid w:val="00871604"/>
    <w:rsid w:val="00C34C0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0072879351/student_view0/chapter10/animations.html" TargetMode="External"/><Relationship Id="rId3" Type="http://schemas.openxmlformats.org/officeDocument/2006/relationships/webSettings" Target="webSettings.xml"/><Relationship Id="rId7" Type="http://schemas.openxmlformats.org/officeDocument/2006/relationships/hyperlink" Target="http://www.enviroliteracy.org/article.php/47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hhe.com/biosci/genbio/tlw3/eBridge/Chp29/animations/ch29/1_nitrogen_cycle.swf" TargetMode="External"/><Relationship Id="rId11" Type="http://schemas.openxmlformats.org/officeDocument/2006/relationships/theme" Target="theme/theme1.xml"/><Relationship Id="rId5" Type="http://schemas.openxmlformats.org/officeDocument/2006/relationships/hyperlink" Target="http://www.enviroliteracy.org/article.php/478.html" TargetMode="External"/><Relationship Id="rId10" Type="http://schemas.openxmlformats.org/officeDocument/2006/relationships/fontTable" Target="fontTable.xml"/><Relationship Id="rId4" Type="http://schemas.openxmlformats.org/officeDocument/2006/relationships/hyperlink" Target="http://www.windows.ucar.edu/earth/climate/carbon_cycle.html" TargetMode="External"/><Relationship Id="rId9" Type="http://schemas.openxmlformats.org/officeDocument/2006/relationships/hyperlink" Target="http://www.enviroliteracy.org/article.php/48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590</Words>
  <Characters>3368</Characters>
  <Application>Microsoft Office Word</Application>
  <DocSecurity>0</DocSecurity>
  <Lines>28</Lines>
  <Paragraphs>7</Paragraphs>
  <ScaleCrop>false</ScaleCrop>
  <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Young</dc:creator>
  <cp:lastModifiedBy>Kevin Young</cp:lastModifiedBy>
  <cp:revision>1</cp:revision>
  <dcterms:created xsi:type="dcterms:W3CDTF">2011-10-19T16:30:00Z</dcterms:created>
  <dcterms:modified xsi:type="dcterms:W3CDTF">2011-10-19T16:36:00Z</dcterms:modified>
</cp:coreProperties>
</file>